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3C2DE2" w:rsidRDefault="00566EC6" w:rsidP="00566EC6">
      <w:pPr>
        <w:jc w:val="center"/>
        <w:rPr>
          <w:rFonts w:ascii="Times New Roman" w:hAnsi="Times New Roman" w:cs="Times New Roman"/>
          <w:b/>
          <w:sz w:val="20"/>
          <w:szCs w:val="20"/>
        </w:rPr>
      </w:pPr>
      <w:r w:rsidRPr="003C2DE2">
        <w:rPr>
          <w:rFonts w:ascii="Times New Roman" w:hAnsi="Times New Roman" w:cs="Times New Roman"/>
          <w:b/>
          <w:sz w:val="20"/>
          <w:szCs w:val="20"/>
        </w:rPr>
        <w:t>TEKNİK ŞARTNAME</w:t>
      </w:r>
    </w:p>
    <w:p w:rsidR="0054264D" w:rsidRPr="003C2DE2" w:rsidRDefault="0054264D" w:rsidP="0054264D">
      <w:pPr>
        <w:rPr>
          <w:rFonts w:ascii="Times New Roman" w:hAnsi="Times New Roman" w:cs="Times New Roman"/>
          <w:sz w:val="20"/>
          <w:szCs w:val="20"/>
        </w:rPr>
      </w:pPr>
      <w:r w:rsidRPr="003C2DE2">
        <w:rPr>
          <w:rFonts w:ascii="Times New Roman" w:hAnsi="Times New Roman" w:cs="Times New Roman"/>
          <w:b/>
          <w:sz w:val="20"/>
          <w:szCs w:val="20"/>
        </w:rPr>
        <w:t xml:space="preserve">İdarenin </w:t>
      </w:r>
      <w:proofErr w:type="gramStart"/>
      <w:r w:rsidRPr="003C2DE2">
        <w:rPr>
          <w:rFonts w:ascii="Times New Roman" w:hAnsi="Times New Roman" w:cs="Times New Roman"/>
          <w:b/>
          <w:sz w:val="20"/>
          <w:szCs w:val="20"/>
        </w:rPr>
        <w:t>Adı                       :</w:t>
      </w:r>
      <w:proofErr w:type="spellStart"/>
      <w:r w:rsidR="00FB3D77" w:rsidRPr="003C2DE2">
        <w:rPr>
          <w:rFonts w:ascii="Times New Roman" w:hAnsi="Times New Roman" w:cs="Times New Roman"/>
          <w:sz w:val="20"/>
          <w:szCs w:val="20"/>
        </w:rPr>
        <w:t>Yukarıdarlı</w:t>
      </w:r>
      <w:proofErr w:type="spellEnd"/>
      <w:proofErr w:type="gramEnd"/>
      <w:r w:rsidR="00BE3D95" w:rsidRPr="003C2DE2">
        <w:rPr>
          <w:rFonts w:ascii="Times New Roman" w:hAnsi="Times New Roman" w:cs="Times New Roman"/>
          <w:sz w:val="20"/>
          <w:szCs w:val="20"/>
        </w:rPr>
        <w:t xml:space="preserve"> Ortaokulu</w:t>
      </w:r>
      <w:r w:rsidR="00EC66B4" w:rsidRPr="003C2DE2">
        <w:rPr>
          <w:rFonts w:ascii="Times New Roman" w:hAnsi="Times New Roman" w:cs="Times New Roman"/>
          <w:sz w:val="20"/>
          <w:szCs w:val="20"/>
        </w:rPr>
        <w:t xml:space="preserve"> </w:t>
      </w:r>
      <w:r w:rsidRPr="003C2DE2">
        <w:rPr>
          <w:rFonts w:ascii="Times New Roman" w:hAnsi="Times New Roman" w:cs="Times New Roman"/>
          <w:sz w:val="20"/>
          <w:szCs w:val="20"/>
        </w:rPr>
        <w:t>Müdürlüğü</w:t>
      </w:r>
    </w:p>
    <w:p w:rsidR="00566EC6" w:rsidRPr="003C2DE2" w:rsidRDefault="0054264D" w:rsidP="00566EC6">
      <w:pPr>
        <w:rPr>
          <w:rFonts w:ascii="Times New Roman" w:hAnsi="Times New Roman" w:cs="Times New Roman"/>
          <w:sz w:val="20"/>
          <w:szCs w:val="20"/>
        </w:rPr>
      </w:pPr>
      <w:r w:rsidRPr="003C2DE2">
        <w:rPr>
          <w:rFonts w:ascii="Times New Roman" w:hAnsi="Times New Roman" w:cs="Times New Roman"/>
          <w:b/>
          <w:sz w:val="20"/>
          <w:szCs w:val="20"/>
        </w:rPr>
        <w:t xml:space="preserve">Malın </w:t>
      </w:r>
      <w:proofErr w:type="gramStart"/>
      <w:r w:rsidRPr="003C2DE2">
        <w:rPr>
          <w:rFonts w:ascii="Times New Roman" w:hAnsi="Times New Roman" w:cs="Times New Roman"/>
          <w:b/>
          <w:sz w:val="20"/>
          <w:szCs w:val="20"/>
        </w:rPr>
        <w:t>Adı                            :</w:t>
      </w:r>
      <w:r w:rsidR="003C2DE2">
        <w:rPr>
          <w:rFonts w:ascii="Times New Roman" w:hAnsi="Times New Roman" w:cs="Times New Roman"/>
          <w:sz w:val="20"/>
          <w:szCs w:val="20"/>
        </w:rPr>
        <w:t>Spor</w:t>
      </w:r>
      <w:proofErr w:type="gramEnd"/>
      <w:r w:rsidR="00E82B0A" w:rsidRPr="003C2DE2">
        <w:rPr>
          <w:rFonts w:ascii="Times New Roman" w:hAnsi="Times New Roman" w:cs="Times New Roman"/>
          <w:sz w:val="20"/>
          <w:szCs w:val="20"/>
        </w:rPr>
        <w:t xml:space="preserve"> Malzemeleri</w:t>
      </w:r>
      <w:r w:rsidR="002A34FA" w:rsidRPr="003C2DE2">
        <w:rPr>
          <w:rFonts w:ascii="Times New Roman" w:hAnsi="Times New Roman" w:cs="Times New Roman"/>
          <w:sz w:val="20"/>
          <w:szCs w:val="20"/>
        </w:rPr>
        <w:t xml:space="preserve"> </w:t>
      </w:r>
      <w:r w:rsidR="00544972" w:rsidRPr="003C2DE2">
        <w:rPr>
          <w:rFonts w:ascii="Times New Roman" w:hAnsi="Times New Roman" w:cs="Times New Roman"/>
          <w:sz w:val="20"/>
          <w:szCs w:val="20"/>
        </w:rPr>
        <w:t xml:space="preserve"> Alım İşi</w:t>
      </w:r>
    </w:p>
    <w:p w:rsidR="00907C05" w:rsidRPr="003C2DE2" w:rsidRDefault="009246A7" w:rsidP="009246A7">
      <w:pPr>
        <w:jc w:val="both"/>
        <w:rPr>
          <w:rFonts w:ascii="Times New Roman" w:hAnsi="Times New Roman" w:cs="Times New Roman"/>
          <w:b/>
          <w:sz w:val="20"/>
          <w:szCs w:val="20"/>
        </w:rPr>
      </w:pPr>
      <w:r w:rsidRPr="003C2DE2">
        <w:rPr>
          <w:rFonts w:ascii="Times New Roman" w:hAnsi="Times New Roman" w:cs="Times New Roman"/>
          <w:sz w:val="20"/>
          <w:szCs w:val="20"/>
        </w:rPr>
        <w:t xml:space="preserve">                             </w:t>
      </w:r>
      <w:r w:rsidR="00907C05" w:rsidRPr="003C2DE2">
        <w:rPr>
          <w:rFonts w:ascii="Times New Roman" w:hAnsi="Times New Roman" w:cs="Times New Roman"/>
          <w:sz w:val="20"/>
          <w:szCs w:val="20"/>
        </w:rPr>
        <w:t>1.</w:t>
      </w:r>
      <w:r w:rsidR="00566EC6" w:rsidRPr="003C2DE2">
        <w:rPr>
          <w:rFonts w:ascii="Times New Roman" w:hAnsi="Times New Roman" w:cs="Times New Roman"/>
          <w:b/>
          <w:sz w:val="20"/>
          <w:szCs w:val="20"/>
        </w:rPr>
        <w:t xml:space="preserve">Alım Yapılacak Malzeme Listesi Aşağıda çıkartılmıştır. </w:t>
      </w:r>
    </w:p>
    <w:tbl>
      <w:tblPr>
        <w:tblW w:w="9549" w:type="dxa"/>
        <w:tblInd w:w="80" w:type="dxa"/>
        <w:tblCellMar>
          <w:left w:w="70" w:type="dxa"/>
          <w:right w:w="70" w:type="dxa"/>
        </w:tblCellMar>
        <w:tblLook w:val="04A0" w:firstRow="1" w:lastRow="0" w:firstColumn="1" w:lastColumn="0" w:noHBand="0" w:noVBand="1"/>
      </w:tblPr>
      <w:tblGrid>
        <w:gridCol w:w="740"/>
        <w:gridCol w:w="3760"/>
        <w:gridCol w:w="3021"/>
        <w:gridCol w:w="2028"/>
      </w:tblGrid>
      <w:tr w:rsidR="009246A7" w:rsidRPr="003C2DE2" w:rsidTr="00E82B0A">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3C2DE2" w:rsidRDefault="009246A7" w:rsidP="009246A7">
            <w:pPr>
              <w:spacing w:after="0" w:line="240" w:lineRule="auto"/>
              <w:jc w:val="center"/>
              <w:rPr>
                <w:rFonts w:ascii="Times New Roman" w:eastAsia="Times New Roman" w:hAnsi="Times New Roman" w:cs="Times New Roman"/>
                <w:b/>
                <w:bCs/>
                <w:sz w:val="20"/>
                <w:szCs w:val="20"/>
                <w:lang w:eastAsia="tr-TR"/>
              </w:rPr>
            </w:pPr>
            <w:r w:rsidRPr="003C2DE2">
              <w:rPr>
                <w:rFonts w:ascii="Times New Roman" w:eastAsia="Times New Roman" w:hAnsi="Times New Roman" w:cs="Times New Roman"/>
                <w:b/>
                <w:bCs/>
                <w:sz w:val="20"/>
                <w:szCs w:val="20"/>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Pr="003C2DE2" w:rsidRDefault="009246A7" w:rsidP="009246A7">
            <w:pPr>
              <w:spacing w:after="0" w:line="240" w:lineRule="auto"/>
              <w:rPr>
                <w:rFonts w:ascii="Times New Roman" w:eastAsia="Times New Roman" w:hAnsi="Times New Roman" w:cs="Times New Roman"/>
                <w:b/>
                <w:bCs/>
                <w:sz w:val="20"/>
                <w:szCs w:val="20"/>
                <w:lang w:eastAsia="tr-TR"/>
              </w:rPr>
            </w:pPr>
            <w:r w:rsidRPr="003C2DE2">
              <w:rPr>
                <w:rFonts w:ascii="Times New Roman" w:eastAsia="Times New Roman" w:hAnsi="Times New Roman" w:cs="Times New Roman"/>
                <w:b/>
                <w:bCs/>
                <w:sz w:val="20"/>
                <w:szCs w:val="20"/>
                <w:lang w:eastAsia="tr-TR"/>
              </w:rPr>
              <w:t>Malın/Malzemenin Cinsi</w:t>
            </w:r>
          </w:p>
          <w:p w:rsidR="002B1BC2" w:rsidRPr="003C2DE2" w:rsidRDefault="002B1BC2" w:rsidP="009246A7">
            <w:pPr>
              <w:spacing w:after="0" w:line="240" w:lineRule="auto"/>
              <w:rPr>
                <w:rFonts w:ascii="Times New Roman" w:eastAsia="Times New Roman" w:hAnsi="Times New Roman" w:cs="Times New Roman"/>
                <w:b/>
                <w:bCs/>
                <w:sz w:val="20"/>
                <w:szCs w:val="20"/>
                <w:lang w:eastAsia="tr-TR"/>
              </w:rPr>
            </w:pPr>
          </w:p>
        </w:tc>
        <w:tc>
          <w:tcPr>
            <w:tcW w:w="3021" w:type="dxa"/>
            <w:tcBorders>
              <w:top w:val="single" w:sz="8" w:space="0" w:color="auto"/>
              <w:left w:val="single" w:sz="4" w:space="0" w:color="auto"/>
              <w:bottom w:val="nil"/>
              <w:right w:val="nil"/>
            </w:tcBorders>
            <w:shd w:val="clear" w:color="auto" w:fill="auto"/>
            <w:vAlign w:val="bottom"/>
            <w:hideMark/>
          </w:tcPr>
          <w:p w:rsidR="009246A7" w:rsidRPr="003C2DE2" w:rsidRDefault="009246A7" w:rsidP="009246A7">
            <w:pPr>
              <w:spacing w:after="0" w:line="240" w:lineRule="auto"/>
              <w:jc w:val="center"/>
              <w:rPr>
                <w:rFonts w:ascii="Times New Roman" w:eastAsia="Times New Roman" w:hAnsi="Times New Roman" w:cs="Times New Roman"/>
                <w:b/>
                <w:bCs/>
                <w:sz w:val="20"/>
                <w:szCs w:val="20"/>
                <w:lang w:eastAsia="tr-TR"/>
              </w:rPr>
            </w:pPr>
            <w:r w:rsidRPr="003C2DE2">
              <w:rPr>
                <w:rFonts w:ascii="Times New Roman" w:eastAsia="Times New Roman" w:hAnsi="Times New Roman" w:cs="Times New Roman"/>
                <w:b/>
                <w:bCs/>
                <w:sz w:val="20"/>
                <w:szCs w:val="20"/>
                <w:lang w:eastAsia="tr-TR"/>
              </w:rPr>
              <w:t>Özelikleri</w:t>
            </w:r>
          </w:p>
        </w:tc>
        <w:tc>
          <w:tcPr>
            <w:tcW w:w="2028" w:type="dxa"/>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3C2DE2" w:rsidRDefault="009246A7" w:rsidP="009246A7">
            <w:pPr>
              <w:spacing w:after="0" w:line="240" w:lineRule="auto"/>
              <w:jc w:val="center"/>
              <w:rPr>
                <w:rFonts w:ascii="Times New Roman" w:eastAsia="Times New Roman" w:hAnsi="Times New Roman" w:cs="Times New Roman"/>
                <w:b/>
                <w:bCs/>
                <w:sz w:val="20"/>
                <w:szCs w:val="20"/>
                <w:lang w:eastAsia="tr-TR"/>
              </w:rPr>
            </w:pPr>
            <w:r w:rsidRPr="003C2DE2">
              <w:rPr>
                <w:rFonts w:ascii="Times New Roman" w:eastAsia="Times New Roman" w:hAnsi="Times New Roman" w:cs="Times New Roman"/>
                <w:b/>
                <w:bCs/>
                <w:sz w:val="20"/>
                <w:szCs w:val="20"/>
                <w:lang w:eastAsia="tr-TR"/>
              </w:rPr>
              <w:t>Talep Edilen Miktar</w:t>
            </w:r>
          </w:p>
        </w:tc>
      </w:tr>
      <w:tr w:rsidR="00287CEB" w:rsidRPr="003C2DE2" w:rsidTr="007A1D4E">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287CEB" w:rsidRPr="003C2DE2" w:rsidRDefault="00287CEB" w:rsidP="009246A7">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287CEB" w:rsidRPr="003C2DE2" w:rsidRDefault="00287CEB" w:rsidP="009246A7">
            <w:pPr>
              <w:spacing w:after="0" w:line="240" w:lineRule="auto"/>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FUTBOL TOPU</w:t>
            </w:r>
          </w:p>
        </w:tc>
        <w:tc>
          <w:tcPr>
            <w:tcW w:w="3021" w:type="dxa"/>
            <w:tcBorders>
              <w:top w:val="single" w:sz="4" w:space="0" w:color="auto"/>
              <w:left w:val="single" w:sz="4" w:space="0" w:color="auto"/>
              <w:bottom w:val="single" w:sz="4" w:space="0" w:color="auto"/>
              <w:right w:val="nil"/>
            </w:tcBorders>
            <w:shd w:val="clear" w:color="auto" w:fill="auto"/>
            <w:vAlign w:val="bottom"/>
            <w:hideMark/>
          </w:tcPr>
          <w:p w:rsidR="00287CEB" w:rsidRPr="003C2DE2" w:rsidRDefault="00287CEB" w:rsidP="009246A7">
            <w:pPr>
              <w:spacing w:after="0" w:line="240" w:lineRule="auto"/>
              <w:jc w:val="center"/>
              <w:rPr>
                <w:rFonts w:ascii="Times New Roman" w:eastAsia="Times New Roman" w:hAnsi="Times New Roman" w:cs="Times New Roman"/>
                <w:sz w:val="20"/>
                <w:szCs w:val="20"/>
                <w:lang w:eastAsia="tr-TR"/>
              </w:rPr>
            </w:pPr>
            <w:proofErr w:type="gramStart"/>
            <w:r w:rsidRPr="003C2DE2">
              <w:rPr>
                <w:rFonts w:ascii="Times New Roman" w:eastAsia="Times New Roman" w:hAnsi="Times New Roman" w:cs="Times New Roman"/>
                <w:sz w:val="20"/>
                <w:szCs w:val="20"/>
                <w:lang w:eastAsia="tr-TR"/>
              </w:rPr>
              <w:t>TSE  1</w:t>
            </w:r>
            <w:proofErr w:type="gramEnd"/>
            <w:r w:rsidRPr="003C2DE2">
              <w:rPr>
                <w:rFonts w:ascii="Times New Roman" w:eastAsia="Times New Roman" w:hAnsi="Times New Roman" w:cs="Times New Roman"/>
                <w:sz w:val="20"/>
                <w:szCs w:val="20"/>
                <w:lang w:eastAsia="tr-TR"/>
              </w:rPr>
              <w:t xml:space="preserve"> KALİTE OLACAK</w:t>
            </w:r>
          </w:p>
        </w:tc>
        <w:tc>
          <w:tcPr>
            <w:tcW w:w="2028" w:type="dxa"/>
            <w:tcBorders>
              <w:top w:val="nil"/>
              <w:left w:val="single" w:sz="4" w:space="0" w:color="auto"/>
              <w:bottom w:val="single" w:sz="4" w:space="0" w:color="auto"/>
              <w:right w:val="single" w:sz="8" w:space="0" w:color="auto"/>
            </w:tcBorders>
            <w:shd w:val="clear" w:color="auto" w:fill="auto"/>
            <w:noWrap/>
            <w:vAlign w:val="bottom"/>
            <w:hideMark/>
          </w:tcPr>
          <w:p w:rsidR="00287CEB" w:rsidRPr="003C2DE2" w:rsidRDefault="00287CEB" w:rsidP="00287CEB">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4 ADET</w:t>
            </w:r>
          </w:p>
        </w:tc>
      </w:tr>
      <w:tr w:rsidR="00287CEB" w:rsidRPr="003C2DE2" w:rsidTr="009439A4">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EB" w:rsidRPr="003C2DE2" w:rsidRDefault="00287CEB" w:rsidP="009246A7">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2</w:t>
            </w: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7CEB" w:rsidRPr="003C2DE2" w:rsidRDefault="00287CEB" w:rsidP="009246A7">
            <w:pPr>
              <w:spacing w:after="0" w:line="240" w:lineRule="auto"/>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VOLEYBOL TOPU</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7CEB" w:rsidRPr="003C2DE2" w:rsidRDefault="00287CEB" w:rsidP="009246A7">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 xml:space="preserve">TSE </w:t>
            </w:r>
            <w:r w:rsidRPr="003C2DE2">
              <w:rPr>
                <w:rFonts w:ascii="Times New Roman" w:eastAsia="Times New Roman" w:hAnsi="Times New Roman" w:cs="Times New Roman"/>
                <w:sz w:val="20"/>
                <w:szCs w:val="20"/>
                <w:lang w:eastAsia="tr-TR"/>
              </w:rPr>
              <w:t>1 KALİTE OLACAK</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287CEB" w:rsidP="00287CEB">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6 ADET</w:t>
            </w:r>
          </w:p>
        </w:tc>
      </w:tr>
      <w:tr w:rsidR="00287CEB" w:rsidRPr="003C2DE2" w:rsidTr="00D419D5">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3C2DE2" w:rsidP="009246A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287CEB" w:rsidP="009246A7">
            <w:pPr>
              <w:spacing w:after="0" w:line="240" w:lineRule="auto"/>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MASA TENİSİ RAKETİ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287CEB" w:rsidRPr="003C2DE2" w:rsidRDefault="00287CEB" w:rsidP="009246A7">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 xml:space="preserve">TSE </w:t>
            </w:r>
            <w:r w:rsidRPr="003C2DE2">
              <w:rPr>
                <w:rFonts w:ascii="Times New Roman" w:eastAsia="Times New Roman" w:hAnsi="Times New Roman" w:cs="Times New Roman"/>
                <w:sz w:val="20"/>
                <w:szCs w:val="20"/>
                <w:lang w:eastAsia="tr-TR"/>
              </w:rPr>
              <w:t>1 KALİTE OLACAK</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287CEB" w:rsidP="00287CEB">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2 ADET</w:t>
            </w:r>
          </w:p>
        </w:tc>
      </w:tr>
      <w:tr w:rsidR="00287CEB" w:rsidRPr="003C2DE2" w:rsidTr="00E647E8">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3C2DE2" w:rsidP="009246A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287CEB" w:rsidP="009246A7">
            <w:pPr>
              <w:spacing w:after="0" w:line="240" w:lineRule="auto"/>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BADMİNTON FİLESİ TAKIMI</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bottom"/>
          </w:tcPr>
          <w:p w:rsidR="00287CEB" w:rsidRPr="003C2DE2" w:rsidRDefault="00287CEB" w:rsidP="009246A7">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 xml:space="preserve">TSE </w:t>
            </w:r>
            <w:r w:rsidRPr="003C2DE2">
              <w:rPr>
                <w:rFonts w:ascii="Times New Roman" w:eastAsia="Times New Roman" w:hAnsi="Times New Roman" w:cs="Times New Roman"/>
                <w:sz w:val="20"/>
                <w:szCs w:val="20"/>
                <w:lang w:eastAsia="tr-TR"/>
              </w:rPr>
              <w:t>1 KALİTE OLACAK</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7CEB" w:rsidRPr="003C2DE2" w:rsidRDefault="00287CEB" w:rsidP="00287CEB">
            <w:pPr>
              <w:spacing w:after="0" w:line="240" w:lineRule="auto"/>
              <w:jc w:val="center"/>
              <w:rPr>
                <w:rFonts w:ascii="Times New Roman" w:eastAsia="Times New Roman" w:hAnsi="Times New Roman" w:cs="Times New Roman"/>
                <w:sz w:val="20"/>
                <w:szCs w:val="20"/>
                <w:lang w:eastAsia="tr-TR"/>
              </w:rPr>
            </w:pPr>
            <w:r w:rsidRPr="003C2DE2">
              <w:rPr>
                <w:rFonts w:ascii="Times New Roman" w:eastAsia="Times New Roman" w:hAnsi="Times New Roman" w:cs="Times New Roman"/>
                <w:sz w:val="20"/>
                <w:szCs w:val="20"/>
                <w:lang w:eastAsia="tr-TR"/>
              </w:rPr>
              <w:t>2 ADET</w:t>
            </w:r>
          </w:p>
        </w:tc>
      </w:tr>
    </w:tbl>
    <w:p w:rsidR="00E82B0A" w:rsidRPr="003C2DE2" w:rsidRDefault="00E82B0A" w:rsidP="009246A7">
      <w:pPr>
        <w:rPr>
          <w:rFonts w:ascii="Times New Roman" w:hAnsi="Times New Roman" w:cs="Times New Roman"/>
          <w:b/>
          <w:sz w:val="20"/>
          <w:szCs w:val="20"/>
        </w:rPr>
      </w:pPr>
    </w:p>
    <w:p w:rsidR="009246A7" w:rsidRPr="003C2DE2" w:rsidRDefault="009246A7" w:rsidP="009246A7">
      <w:pPr>
        <w:rPr>
          <w:rFonts w:ascii="Times New Roman" w:hAnsi="Times New Roman" w:cs="Times New Roman"/>
          <w:b/>
          <w:sz w:val="20"/>
          <w:szCs w:val="20"/>
        </w:rPr>
      </w:pPr>
      <w:r w:rsidRPr="003C2DE2">
        <w:rPr>
          <w:rFonts w:ascii="Times New Roman" w:hAnsi="Times New Roman" w:cs="Times New Roman"/>
          <w:b/>
          <w:sz w:val="20"/>
          <w:szCs w:val="20"/>
        </w:rPr>
        <w:t xml:space="preserve">1.Malzemeler muayene teslim alma komisyonu tarafından kontrol edildikten sonra teslim alınacaktır. </w:t>
      </w:r>
    </w:p>
    <w:p w:rsidR="009246A7" w:rsidRPr="003C2DE2" w:rsidRDefault="009246A7" w:rsidP="009246A7">
      <w:pPr>
        <w:rPr>
          <w:rFonts w:ascii="Times New Roman" w:hAnsi="Times New Roman" w:cs="Times New Roman"/>
          <w:b/>
          <w:sz w:val="20"/>
          <w:szCs w:val="20"/>
        </w:rPr>
      </w:pPr>
      <w:r w:rsidRPr="003C2DE2">
        <w:rPr>
          <w:rFonts w:ascii="Times New Roman" w:hAnsi="Times New Roman" w:cs="Times New Roman"/>
          <w:b/>
          <w:sz w:val="20"/>
          <w:szCs w:val="20"/>
        </w:rPr>
        <w:t>2.Malzemeler birinci kalite olacaktır.</w:t>
      </w:r>
    </w:p>
    <w:p w:rsidR="009246A7" w:rsidRPr="003C2DE2" w:rsidRDefault="009246A7" w:rsidP="009246A7">
      <w:pPr>
        <w:rPr>
          <w:rFonts w:ascii="Times New Roman" w:hAnsi="Times New Roman" w:cs="Times New Roman"/>
          <w:b/>
          <w:sz w:val="20"/>
          <w:szCs w:val="20"/>
        </w:rPr>
      </w:pPr>
      <w:r w:rsidRPr="003C2DE2">
        <w:rPr>
          <w:rFonts w:ascii="Times New Roman" w:hAnsi="Times New Roman" w:cs="Times New Roman"/>
          <w:b/>
          <w:sz w:val="20"/>
          <w:szCs w:val="20"/>
        </w:rPr>
        <w:t>3.Malzemelerin nakliyesi, yükleyip indirme işlemleri yükleyiciye aittir.</w:t>
      </w:r>
    </w:p>
    <w:p w:rsidR="009246A7" w:rsidRPr="003C2DE2" w:rsidRDefault="009246A7" w:rsidP="009246A7">
      <w:pPr>
        <w:rPr>
          <w:rFonts w:ascii="Times New Roman" w:hAnsi="Times New Roman" w:cs="Times New Roman"/>
          <w:b/>
          <w:sz w:val="20"/>
          <w:szCs w:val="20"/>
        </w:rPr>
      </w:pPr>
      <w:r w:rsidRPr="003C2DE2">
        <w:rPr>
          <w:rFonts w:ascii="Times New Roman" w:hAnsi="Times New Roman" w:cs="Times New Roman"/>
          <w:b/>
          <w:sz w:val="20"/>
          <w:szCs w:val="20"/>
        </w:rPr>
        <w:t>4.Malzemeler ka</w:t>
      </w:r>
      <w:bookmarkStart w:id="0" w:name="_GoBack"/>
      <w:bookmarkEnd w:id="0"/>
      <w:r w:rsidRPr="003C2DE2">
        <w:rPr>
          <w:rFonts w:ascii="Times New Roman" w:hAnsi="Times New Roman" w:cs="Times New Roman"/>
          <w:b/>
          <w:sz w:val="20"/>
          <w:szCs w:val="20"/>
        </w:rPr>
        <w:t>palı kutu olacaktır.</w:t>
      </w:r>
    </w:p>
    <w:p w:rsidR="009246A7" w:rsidRPr="003C2DE2" w:rsidRDefault="009246A7" w:rsidP="009246A7">
      <w:pPr>
        <w:rPr>
          <w:rFonts w:ascii="Times New Roman" w:hAnsi="Times New Roman" w:cs="Times New Roman"/>
          <w:b/>
          <w:sz w:val="20"/>
          <w:szCs w:val="20"/>
        </w:rPr>
      </w:pPr>
      <w:r w:rsidRPr="003C2DE2">
        <w:rPr>
          <w:rFonts w:ascii="Times New Roman" w:hAnsi="Times New Roman" w:cs="Times New Roman"/>
          <w:b/>
          <w:sz w:val="20"/>
          <w:szCs w:val="20"/>
        </w:rPr>
        <w:t xml:space="preserve">5.Fiyatlara </w:t>
      </w:r>
      <w:proofErr w:type="spellStart"/>
      <w:r w:rsidRPr="003C2DE2">
        <w:rPr>
          <w:rFonts w:ascii="Times New Roman" w:hAnsi="Times New Roman" w:cs="Times New Roman"/>
          <w:b/>
          <w:sz w:val="20"/>
          <w:szCs w:val="20"/>
        </w:rPr>
        <w:t>kdv</w:t>
      </w:r>
      <w:proofErr w:type="spellEnd"/>
      <w:r w:rsidRPr="003C2DE2">
        <w:rPr>
          <w:rFonts w:ascii="Times New Roman" w:hAnsi="Times New Roman" w:cs="Times New Roman"/>
          <w:b/>
          <w:sz w:val="20"/>
          <w:szCs w:val="20"/>
        </w:rPr>
        <w:t xml:space="preserve"> hariç fiyat verilecektir</w:t>
      </w:r>
      <w:r w:rsidR="00D37DA3" w:rsidRPr="003C2DE2">
        <w:rPr>
          <w:rFonts w:ascii="Times New Roman" w:hAnsi="Times New Roman" w:cs="Times New Roman"/>
          <w:b/>
          <w:sz w:val="20"/>
          <w:szCs w:val="20"/>
        </w:rPr>
        <w:t>.</w:t>
      </w:r>
    </w:p>
    <w:p w:rsidR="00904A7D" w:rsidRPr="003C2DE2" w:rsidRDefault="009246A7" w:rsidP="009246A7">
      <w:pPr>
        <w:rPr>
          <w:rFonts w:ascii="Times New Roman" w:hAnsi="Times New Roman" w:cs="Times New Roman"/>
          <w:b/>
          <w:sz w:val="20"/>
          <w:szCs w:val="20"/>
        </w:rPr>
      </w:pPr>
      <w:r w:rsidRPr="003C2DE2">
        <w:rPr>
          <w:rFonts w:ascii="Times New Roman" w:hAnsi="Times New Roman" w:cs="Times New Roman"/>
          <w:b/>
          <w:sz w:val="20"/>
          <w:szCs w:val="20"/>
        </w:rPr>
        <w:t>6.Teknik Şartnamede belirtilen malzemelerin müdürlüğümüze birer örneğinin getirilip müdürlüğümüzün onayı halinde firma tarafından satın alma işlemi başlatılacaktır.</w:t>
      </w:r>
    </w:p>
    <w:p w:rsidR="00904A7D" w:rsidRPr="003C2DE2" w:rsidRDefault="00904A7D" w:rsidP="009246A7">
      <w:pPr>
        <w:rPr>
          <w:rFonts w:ascii="Times New Roman" w:hAnsi="Times New Roman" w:cs="Times New Roman"/>
          <w:b/>
          <w:sz w:val="20"/>
          <w:szCs w:val="20"/>
        </w:rPr>
      </w:pPr>
      <w:r w:rsidRPr="003C2DE2">
        <w:rPr>
          <w:rFonts w:ascii="Times New Roman" w:hAnsi="Times New Roman" w:cs="Times New Roman"/>
          <w:b/>
          <w:sz w:val="20"/>
          <w:szCs w:val="20"/>
        </w:rPr>
        <w:t>7-Muayene ve teslim alma komisyonunun beğenmediği mal</w:t>
      </w:r>
      <w:r w:rsidR="00E82B0A" w:rsidRPr="003C2DE2">
        <w:rPr>
          <w:rFonts w:ascii="Times New Roman" w:hAnsi="Times New Roman" w:cs="Times New Roman"/>
          <w:b/>
          <w:sz w:val="20"/>
          <w:szCs w:val="20"/>
        </w:rPr>
        <w:t>ı</w:t>
      </w:r>
      <w:r w:rsidRPr="003C2DE2">
        <w:rPr>
          <w:rFonts w:ascii="Times New Roman" w:hAnsi="Times New Roman" w:cs="Times New Roman"/>
          <w:b/>
          <w:sz w:val="20"/>
          <w:szCs w:val="20"/>
        </w:rPr>
        <w:t xml:space="preserve"> ger</w:t>
      </w:r>
      <w:r w:rsidR="00E82B0A" w:rsidRPr="003C2DE2">
        <w:rPr>
          <w:rFonts w:ascii="Times New Roman" w:hAnsi="Times New Roman" w:cs="Times New Roman"/>
          <w:b/>
          <w:sz w:val="20"/>
          <w:szCs w:val="20"/>
        </w:rPr>
        <w:t>i çevirir.</w:t>
      </w:r>
    </w:p>
    <w:p w:rsidR="00904A7D" w:rsidRPr="003C2DE2" w:rsidRDefault="00904A7D" w:rsidP="009246A7">
      <w:pPr>
        <w:rPr>
          <w:rFonts w:ascii="Times New Roman" w:hAnsi="Times New Roman" w:cs="Times New Roman"/>
          <w:b/>
          <w:sz w:val="20"/>
          <w:szCs w:val="20"/>
        </w:rPr>
      </w:pPr>
      <w:r w:rsidRPr="003C2DE2">
        <w:rPr>
          <w:rFonts w:ascii="Times New Roman" w:hAnsi="Times New Roman" w:cs="Times New Roman"/>
          <w:b/>
          <w:sz w:val="20"/>
          <w:szCs w:val="20"/>
        </w:rPr>
        <w:t>8-Hizmetten kaynaklanan her türlü problemlerden ihaleyi alan firma sorumlu olacaktır.</w:t>
      </w:r>
    </w:p>
    <w:p w:rsidR="00904A7D" w:rsidRPr="003C2DE2" w:rsidRDefault="00904A7D" w:rsidP="009246A7">
      <w:pPr>
        <w:rPr>
          <w:rFonts w:ascii="Times New Roman" w:hAnsi="Times New Roman" w:cs="Times New Roman"/>
          <w:b/>
          <w:sz w:val="20"/>
          <w:szCs w:val="20"/>
        </w:rPr>
      </w:pPr>
      <w:r w:rsidRPr="003C2DE2">
        <w:rPr>
          <w:rFonts w:ascii="Times New Roman" w:hAnsi="Times New Roman" w:cs="Times New Roman"/>
          <w:b/>
          <w:sz w:val="20"/>
          <w:szCs w:val="20"/>
        </w:rPr>
        <w:t>9-Hizmet idarenin belirlediği gün verilecektir.</w:t>
      </w:r>
    </w:p>
    <w:p w:rsidR="00904A7D" w:rsidRPr="003C2DE2" w:rsidRDefault="009A7A7C" w:rsidP="009246A7">
      <w:pPr>
        <w:rPr>
          <w:rFonts w:ascii="Times New Roman" w:hAnsi="Times New Roman" w:cs="Times New Roman"/>
          <w:b/>
          <w:sz w:val="20"/>
          <w:szCs w:val="20"/>
        </w:rPr>
      </w:pPr>
      <w:r w:rsidRPr="003C2DE2">
        <w:rPr>
          <w:rFonts w:ascii="Times New Roman" w:hAnsi="Times New Roman" w:cs="Times New Roman"/>
          <w:b/>
          <w:sz w:val="20"/>
          <w:szCs w:val="20"/>
        </w:rPr>
        <w:t>10.Tekliflerin kapalı zarfta ve elden müdürlüğümüze teslim edilmesi gerekmektedir.</w:t>
      </w:r>
    </w:p>
    <w:p w:rsidR="009A7A7C" w:rsidRPr="003C2DE2" w:rsidRDefault="009A7A7C" w:rsidP="009246A7">
      <w:pPr>
        <w:rPr>
          <w:rFonts w:ascii="Times New Roman" w:hAnsi="Times New Roman" w:cs="Times New Roman"/>
          <w:b/>
          <w:sz w:val="20"/>
          <w:szCs w:val="20"/>
        </w:rPr>
      </w:pPr>
      <w:r w:rsidRPr="003C2DE2">
        <w:rPr>
          <w:rFonts w:ascii="Times New Roman" w:hAnsi="Times New Roman" w:cs="Times New Roman"/>
          <w:b/>
          <w:sz w:val="20"/>
          <w:szCs w:val="20"/>
        </w:rPr>
        <w:t>11.Tekliften bir saat önce ürünlerin numune örneği müdürlüğümüzde olmak zorundadır.</w:t>
      </w:r>
    </w:p>
    <w:p w:rsidR="002B1BC2" w:rsidRPr="003C2DE2" w:rsidRDefault="002B1BC2" w:rsidP="002B1BC2">
      <w:pPr>
        <w:rPr>
          <w:rFonts w:ascii="Times New Roman" w:hAnsi="Times New Roman" w:cs="Times New Roman"/>
          <w:b/>
          <w:sz w:val="20"/>
          <w:szCs w:val="20"/>
        </w:rPr>
      </w:pPr>
      <w:r w:rsidRPr="003C2DE2">
        <w:rPr>
          <w:rFonts w:ascii="Times New Roman" w:hAnsi="Times New Roman" w:cs="Times New Roman"/>
          <w:b/>
          <w:sz w:val="20"/>
          <w:szCs w:val="20"/>
        </w:rPr>
        <w:t xml:space="preserve">                                     Alınacak Malzemelerin Teknik Özellikleri</w:t>
      </w:r>
    </w:p>
    <w:p w:rsidR="002B1BC2" w:rsidRPr="003C2DE2" w:rsidRDefault="002B1BC2" w:rsidP="00287CEB">
      <w:pPr>
        <w:rPr>
          <w:rFonts w:ascii="Times New Roman" w:eastAsia="Times New Roman" w:hAnsi="Times New Roman" w:cs="Times New Roman"/>
          <w:sz w:val="20"/>
          <w:szCs w:val="20"/>
          <w:lang w:eastAsia="tr-TR"/>
        </w:rPr>
      </w:pPr>
      <w:r w:rsidRPr="003C2DE2">
        <w:rPr>
          <w:rFonts w:ascii="Times New Roman" w:hAnsi="Times New Roman" w:cs="Times New Roman"/>
          <w:b/>
          <w:sz w:val="20"/>
          <w:szCs w:val="20"/>
        </w:rPr>
        <w:t>1-</w:t>
      </w:r>
      <w:r w:rsidR="00287CEB" w:rsidRPr="003C2DE2">
        <w:rPr>
          <w:rFonts w:ascii="Times New Roman" w:hAnsi="Times New Roman" w:cs="Times New Roman"/>
          <w:b/>
          <w:sz w:val="20"/>
          <w:szCs w:val="20"/>
        </w:rPr>
        <w:t>FUTBOL TOPU</w:t>
      </w:r>
      <w:r w:rsidRPr="003C2DE2">
        <w:rPr>
          <w:rFonts w:ascii="Times New Roman" w:hAnsi="Times New Roman" w:cs="Times New Roman"/>
          <w:b/>
          <w:sz w:val="20"/>
          <w:szCs w:val="20"/>
        </w:rPr>
        <w:t>:</w:t>
      </w:r>
      <w:r w:rsidRPr="003C2DE2">
        <w:rPr>
          <w:rFonts w:ascii="Times New Roman" w:hAnsi="Times New Roman" w:cs="Times New Roman"/>
          <w:color w:val="202124"/>
          <w:sz w:val="20"/>
          <w:szCs w:val="20"/>
          <w:shd w:val="clear" w:color="auto" w:fill="FFFFFF"/>
        </w:rPr>
        <w:t xml:space="preserve"> </w:t>
      </w:r>
      <w:r w:rsidR="00287CEB" w:rsidRPr="003C2DE2">
        <w:rPr>
          <w:rFonts w:ascii="Times New Roman" w:hAnsi="Times New Roman" w:cs="Times New Roman"/>
          <w:sz w:val="20"/>
          <w:szCs w:val="20"/>
        </w:rPr>
        <w:t>Orijinal ve ürünler ambalajlı olacaktır. Ambalaj üzerinde marka, model, miktarı vb. özell</w:t>
      </w:r>
      <w:r w:rsidR="00287CEB" w:rsidRPr="003C2DE2">
        <w:rPr>
          <w:rFonts w:ascii="Times New Roman" w:hAnsi="Times New Roman" w:cs="Times New Roman"/>
          <w:sz w:val="20"/>
          <w:szCs w:val="20"/>
        </w:rPr>
        <w:t xml:space="preserve">ikler üzerinde yazılı olacaktır. </w:t>
      </w:r>
      <w:r w:rsidR="00287CEB" w:rsidRPr="003C2DE2">
        <w:rPr>
          <w:rFonts w:ascii="Times New Roman" w:hAnsi="Times New Roman" w:cs="Times New Roman"/>
          <w:color w:val="202124"/>
          <w:sz w:val="20"/>
          <w:szCs w:val="20"/>
          <w:shd w:val="clear" w:color="auto" w:fill="FFFFFF"/>
        </w:rPr>
        <w:t>TSE onaylı 1.kalite olmalıdır.</w:t>
      </w:r>
      <w:r w:rsidR="00287CEB" w:rsidRPr="003C2DE2">
        <w:rPr>
          <w:rFonts w:hAnsi="Symbol"/>
          <w:sz w:val="20"/>
          <w:szCs w:val="20"/>
        </w:rPr>
        <w:t xml:space="preserve"> </w:t>
      </w:r>
      <w:r w:rsidR="00287CEB" w:rsidRPr="003C2DE2">
        <w:rPr>
          <w:rFonts w:ascii="Times New Roman" w:eastAsia="Times New Roman" w:hAnsi="Symbol" w:cs="Times New Roman"/>
          <w:sz w:val="20"/>
          <w:szCs w:val="20"/>
          <w:lang w:eastAsia="tr-TR"/>
        </w:rPr>
        <w:t xml:space="preserve">Futbol topunun </w:t>
      </w:r>
      <w:r w:rsidR="00287CEB" w:rsidRPr="003C2DE2">
        <w:rPr>
          <w:rFonts w:ascii="Times New Roman" w:eastAsia="Times New Roman" w:hAnsi="Times New Roman" w:cs="Times New Roman"/>
          <w:sz w:val="20"/>
          <w:szCs w:val="20"/>
          <w:lang w:eastAsia="tr-TR"/>
        </w:rPr>
        <w:t>yüzeyi ne az 5 katlı karbon deri, lateks iç lastik olmalıdır. Ağırlığı 432 gr ile 450</w:t>
      </w:r>
      <w:r w:rsidR="00287CEB" w:rsidRPr="00287CEB">
        <w:rPr>
          <w:rFonts w:ascii="Times New Roman" w:eastAsia="Times New Roman" w:hAnsi="Times New Roman" w:cs="Times New Roman"/>
          <w:sz w:val="20"/>
          <w:szCs w:val="20"/>
          <w:lang w:eastAsia="tr-TR"/>
        </w:rPr>
        <w:t xml:space="preserve"> gr</w:t>
      </w:r>
      <w:r w:rsidR="00287CEB" w:rsidRPr="003C2DE2">
        <w:rPr>
          <w:rFonts w:ascii="Times New Roman" w:eastAsia="Times New Roman" w:hAnsi="Times New Roman" w:cs="Times New Roman"/>
          <w:sz w:val="20"/>
          <w:szCs w:val="20"/>
          <w:lang w:eastAsia="tr-TR"/>
        </w:rPr>
        <w:t xml:space="preserve"> arasında olmalıdır Federasyon onayı olmalıdır. Dikişli ve 32 parçadan oluşmalıdır.</w:t>
      </w:r>
    </w:p>
    <w:p w:rsidR="00287CEB" w:rsidRPr="003C2DE2" w:rsidRDefault="00EB1F8E" w:rsidP="002B1BC2">
      <w:pPr>
        <w:rPr>
          <w:rFonts w:ascii="Times New Roman" w:hAnsi="Times New Roman" w:cs="Times New Roman"/>
          <w:sz w:val="20"/>
          <w:szCs w:val="20"/>
        </w:rPr>
      </w:pPr>
      <w:r w:rsidRPr="003C2DE2">
        <w:rPr>
          <w:rFonts w:ascii="Times New Roman" w:hAnsi="Times New Roman" w:cs="Times New Roman"/>
          <w:b/>
          <w:sz w:val="20"/>
          <w:szCs w:val="20"/>
        </w:rPr>
        <w:t>2</w:t>
      </w:r>
      <w:r w:rsidR="002B1BC2" w:rsidRPr="003C2DE2">
        <w:rPr>
          <w:rFonts w:ascii="Times New Roman" w:hAnsi="Times New Roman" w:cs="Times New Roman"/>
          <w:b/>
          <w:sz w:val="20"/>
          <w:szCs w:val="20"/>
        </w:rPr>
        <w:t>-</w:t>
      </w:r>
      <w:r w:rsidR="00287CEB" w:rsidRPr="003C2DE2">
        <w:rPr>
          <w:rFonts w:ascii="Times New Roman" w:hAnsi="Times New Roman" w:cs="Times New Roman"/>
          <w:b/>
          <w:sz w:val="20"/>
          <w:szCs w:val="20"/>
        </w:rPr>
        <w:t>VOLEYBOL TOPU:</w:t>
      </w:r>
      <w:r w:rsidR="002B1BC2" w:rsidRPr="003C2DE2">
        <w:rPr>
          <w:rFonts w:ascii="Times New Roman" w:hAnsi="Times New Roman" w:cs="Times New Roman"/>
          <w:b/>
          <w:sz w:val="20"/>
          <w:szCs w:val="20"/>
        </w:rPr>
        <w:t xml:space="preserve"> </w:t>
      </w:r>
      <w:r w:rsidR="002B1BC2" w:rsidRPr="003C2DE2">
        <w:rPr>
          <w:rFonts w:ascii="Times New Roman" w:hAnsi="Times New Roman" w:cs="Times New Roman"/>
          <w:sz w:val="20"/>
          <w:szCs w:val="20"/>
        </w:rPr>
        <w:t>Orijinal ve ürünler ambalajlı olacaktır. Ambalaj üzerinde marka, model, miktarı vb. özellikler üzerinde yazılı olacaktır.</w:t>
      </w:r>
      <w:r w:rsidRPr="003C2DE2">
        <w:rPr>
          <w:rFonts w:ascii="Times New Roman" w:hAnsi="Times New Roman" w:cs="Times New Roman"/>
          <w:sz w:val="20"/>
          <w:szCs w:val="20"/>
        </w:rPr>
        <w:t xml:space="preserve"> Topun yüzeyi 5 </w:t>
      </w:r>
      <w:proofErr w:type="spellStart"/>
      <w:r w:rsidRPr="003C2DE2">
        <w:rPr>
          <w:rFonts w:ascii="Times New Roman" w:hAnsi="Times New Roman" w:cs="Times New Roman"/>
          <w:sz w:val="20"/>
          <w:szCs w:val="20"/>
        </w:rPr>
        <w:t>poly</w:t>
      </w:r>
      <w:proofErr w:type="spellEnd"/>
      <w:r w:rsidRPr="003C2DE2">
        <w:rPr>
          <w:rFonts w:ascii="Times New Roman" w:hAnsi="Times New Roman" w:cs="Times New Roman"/>
          <w:sz w:val="20"/>
          <w:szCs w:val="20"/>
        </w:rPr>
        <w:t xml:space="preserve"> </w:t>
      </w:r>
      <w:proofErr w:type="spellStart"/>
      <w:r w:rsidRPr="003C2DE2">
        <w:rPr>
          <w:rFonts w:ascii="Times New Roman" w:hAnsi="Times New Roman" w:cs="Times New Roman"/>
          <w:sz w:val="20"/>
          <w:szCs w:val="20"/>
        </w:rPr>
        <w:t>viscose</w:t>
      </w:r>
      <w:proofErr w:type="spellEnd"/>
      <w:r w:rsidRPr="003C2DE2">
        <w:rPr>
          <w:rFonts w:ascii="Times New Roman" w:hAnsi="Times New Roman" w:cs="Times New Roman"/>
          <w:sz w:val="20"/>
          <w:szCs w:val="20"/>
        </w:rPr>
        <w:t xml:space="preserve"> katmanlı </w:t>
      </w:r>
      <w:proofErr w:type="spellStart"/>
      <w:proofErr w:type="gramStart"/>
      <w:r w:rsidRPr="003C2DE2">
        <w:rPr>
          <w:rFonts w:ascii="Times New Roman" w:hAnsi="Times New Roman" w:cs="Times New Roman"/>
          <w:sz w:val="20"/>
          <w:szCs w:val="20"/>
        </w:rPr>
        <w:t>olmalıdır.İç</w:t>
      </w:r>
      <w:proofErr w:type="spellEnd"/>
      <w:proofErr w:type="gramEnd"/>
      <w:r w:rsidRPr="003C2DE2">
        <w:rPr>
          <w:rFonts w:ascii="Times New Roman" w:hAnsi="Times New Roman" w:cs="Times New Roman"/>
          <w:sz w:val="20"/>
          <w:szCs w:val="20"/>
        </w:rPr>
        <w:t xml:space="preserve"> katmanı </w:t>
      </w:r>
      <w:proofErr w:type="spellStart"/>
      <w:r w:rsidRPr="003C2DE2">
        <w:rPr>
          <w:rFonts w:ascii="Times New Roman" w:hAnsi="Times New Roman" w:cs="Times New Roman"/>
          <w:sz w:val="20"/>
          <w:szCs w:val="20"/>
        </w:rPr>
        <w:t>Butly</w:t>
      </w:r>
      <w:proofErr w:type="spellEnd"/>
      <w:r w:rsidRPr="003C2DE2">
        <w:rPr>
          <w:rFonts w:ascii="Times New Roman" w:hAnsi="Times New Roman" w:cs="Times New Roman"/>
          <w:sz w:val="20"/>
          <w:szCs w:val="20"/>
        </w:rPr>
        <w:t xml:space="preserve"> lastik olmalıdır. Çapı 66 cm olmalıdır. Ağırlığı 260-280 gr arasında </w:t>
      </w:r>
      <w:proofErr w:type="spellStart"/>
      <w:proofErr w:type="gramStart"/>
      <w:r w:rsidRPr="003C2DE2">
        <w:rPr>
          <w:rFonts w:ascii="Times New Roman" w:hAnsi="Times New Roman" w:cs="Times New Roman"/>
          <w:sz w:val="20"/>
          <w:szCs w:val="20"/>
        </w:rPr>
        <w:t>olmalıdır.El</w:t>
      </w:r>
      <w:proofErr w:type="spellEnd"/>
      <w:proofErr w:type="gramEnd"/>
      <w:r w:rsidRPr="003C2DE2">
        <w:rPr>
          <w:rFonts w:ascii="Times New Roman" w:hAnsi="Times New Roman" w:cs="Times New Roman"/>
          <w:sz w:val="20"/>
          <w:szCs w:val="20"/>
        </w:rPr>
        <w:t xml:space="preserve"> dikişli 5 numara top olmalıdır.</w:t>
      </w:r>
    </w:p>
    <w:p w:rsidR="00EB1F8E" w:rsidRDefault="00EB1F8E" w:rsidP="002B1BC2">
      <w:pPr>
        <w:rPr>
          <w:rFonts w:ascii="Times New Roman" w:hAnsi="Times New Roman" w:cs="Times New Roman"/>
          <w:sz w:val="24"/>
          <w:szCs w:val="24"/>
        </w:rPr>
      </w:pPr>
      <w:r w:rsidRPr="00EB1F8E">
        <w:rPr>
          <w:rFonts w:ascii="Times New Roman" w:hAnsi="Times New Roman" w:cs="Times New Roman"/>
          <w:b/>
          <w:sz w:val="24"/>
          <w:szCs w:val="24"/>
        </w:rPr>
        <w:t>3.MASA TENİSİ RAKETİ:</w:t>
      </w:r>
      <w:r w:rsidR="003C2DE2">
        <w:rPr>
          <w:rFonts w:ascii="Times New Roman" w:hAnsi="Times New Roman" w:cs="Times New Roman"/>
          <w:b/>
          <w:sz w:val="24"/>
          <w:szCs w:val="24"/>
        </w:rPr>
        <w:t xml:space="preserve"> </w:t>
      </w:r>
      <w:r w:rsidR="003C2DE2" w:rsidRPr="003C2DE2">
        <w:rPr>
          <w:rFonts w:ascii="Times New Roman" w:hAnsi="Times New Roman" w:cs="Times New Roman"/>
          <w:sz w:val="24"/>
          <w:szCs w:val="24"/>
        </w:rPr>
        <w:t xml:space="preserve">Federasyon onaylı </w:t>
      </w:r>
      <w:proofErr w:type="spellStart"/>
      <w:proofErr w:type="gramStart"/>
      <w:r w:rsidR="003C2DE2" w:rsidRPr="003C2DE2">
        <w:rPr>
          <w:rFonts w:ascii="Times New Roman" w:hAnsi="Times New Roman" w:cs="Times New Roman"/>
          <w:sz w:val="24"/>
          <w:szCs w:val="24"/>
        </w:rPr>
        <w:t>olmalıdır.Sapları</w:t>
      </w:r>
      <w:proofErr w:type="spellEnd"/>
      <w:proofErr w:type="gramEnd"/>
      <w:r w:rsidR="003C2DE2" w:rsidRPr="003C2DE2">
        <w:rPr>
          <w:rFonts w:ascii="Times New Roman" w:hAnsi="Times New Roman" w:cs="Times New Roman"/>
          <w:sz w:val="24"/>
          <w:szCs w:val="24"/>
        </w:rPr>
        <w:t xml:space="preserve"> </w:t>
      </w:r>
      <w:proofErr w:type="spellStart"/>
      <w:r w:rsidR="003C2DE2" w:rsidRPr="003C2DE2">
        <w:rPr>
          <w:rFonts w:ascii="Times New Roman" w:hAnsi="Times New Roman" w:cs="Times New Roman"/>
          <w:sz w:val="24"/>
          <w:szCs w:val="24"/>
        </w:rPr>
        <w:t>flaret</w:t>
      </w:r>
      <w:proofErr w:type="spellEnd"/>
      <w:r w:rsidR="003C2DE2" w:rsidRPr="003C2DE2">
        <w:rPr>
          <w:rFonts w:ascii="Times New Roman" w:hAnsi="Times New Roman" w:cs="Times New Roman"/>
          <w:sz w:val="24"/>
          <w:szCs w:val="24"/>
        </w:rPr>
        <w:t xml:space="preserve"> </w:t>
      </w:r>
      <w:proofErr w:type="spellStart"/>
      <w:r w:rsidR="003C2DE2" w:rsidRPr="003C2DE2">
        <w:rPr>
          <w:rFonts w:ascii="Times New Roman" w:hAnsi="Times New Roman" w:cs="Times New Roman"/>
          <w:sz w:val="24"/>
          <w:szCs w:val="24"/>
        </w:rPr>
        <w:t>olmalı.Sünger</w:t>
      </w:r>
      <w:proofErr w:type="spellEnd"/>
      <w:r w:rsidR="003C2DE2" w:rsidRPr="003C2DE2">
        <w:rPr>
          <w:rFonts w:ascii="Times New Roman" w:hAnsi="Times New Roman" w:cs="Times New Roman"/>
          <w:sz w:val="24"/>
          <w:szCs w:val="24"/>
        </w:rPr>
        <w:t xml:space="preserve"> kalınlığı 1.5-2.00 mm </w:t>
      </w:r>
      <w:proofErr w:type="spellStart"/>
      <w:r w:rsidR="003C2DE2" w:rsidRPr="003C2DE2">
        <w:rPr>
          <w:rFonts w:ascii="Times New Roman" w:hAnsi="Times New Roman" w:cs="Times New Roman"/>
          <w:sz w:val="24"/>
          <w:szCs w:val="24"/>
        </w:rPr>
        <w:t>arasınd</w:t>
      </w:r>
      <w:proofErr w:type="spellEnd"/>
      <w:r w:rsidR="003C2DE2" w:rsidRPr="003C2DE2">
        <w:rPr>
          <w:rFonts w:ascii="Times New Roman" w:hAnsi="Times New Roman" w:cs="Times New Roman"/>
          <w:sz w:val="24"/>
          <w:szCs w:val="24"/>
        </w:rPr>
        <w:t xml:space="preserve"> </w:t>
      </w:r>
      <w:proofErr w:type="spellStart"/>
      <w:r w:rsidR="003C2DE2" w:rsidRPr="003C2DE2">
        <w:rPr>
          <w:rFonts w:ascii="Times New Roman" w:hAnsi="Times New Roman" w:cs="Times New Roman"/>
          <w:sz w:val="24"/>
          <w:szCs w:val="24"/>
        </w:rPr>
        <w:t>olamlıdır.Sapı</w:t>
      </w:r>
      <w:proofErr w:type="spellEnd"/>
      <w:r w:rsidR="003C2DE2" w:rsidRPr="003C2DE2">
        <w:rPr>
          <w:rFonts w:ascii="Times New Roman" w:hAnsi="Times New Roman" w:cs="Times New Roman"/>
          <w:sz w:val="24"/>
          <w:szCs w:val="24"/>
        </w:rPr>
        <w:t xml:space="preserve"> lastikli </w:t>
      </w:r>
      <w:proofErr w:type="spellStart"/>
      <w:r w:rsidR="003C2DE2" w:rsidRPr="003C2DE2">
        <w:rPr>
          <w:rFonts w:ascii="Times New Roman" w:hAnsi="Times New Roman" w:cs="Times New Roman"/>
          <w:sz w:val="24"/>
          <w:szCs w:val="24"/>
        </w:rPr>
        <w:t>olmalıdır.Dönüş</w:t>
      </w:r>
      <w:proofErr w:type="spellEnd"/>
      <w:r w:rsidR="003C2DE2" w:rsidRPr="003C2DE2">
        <w:rPr>
          <w:rFonts w:ascii="Times New Roman" w:hAnsi="Times New Roman" w:cs="Times New Roman"/>
          <w:sz w:val="24"/>
          <w:szCs w:val="24"/>
        </w:rPr>
        <w:t xml:space="preserve"> hızı 70 </w:t>
      </w:r>
      <w:proofErr w:type="spellStart"/>
      <w:r w:rsidR="003C2DE2" w:rsidRPr="003C2DE2">
        <w:rPr>
          <w:rFonts w:ascii="Times New Roman" w:hAnsi="Times New Roman" w:cs="Times New Roman"/>
          <w:sz w:val="24"/>
          <w:szCs w:val="24"/>
        </w:rPr>
        <w:t>kontral</w:t>
      </w:r>
      <w:proofErr w:type="spellEnd"/>
      <w:r w:rsidR="003C2DE2" w:rsidRPr="003C2DE2">
        <w:rPr>
          <w:rFonts w:ascii="Times New Roman" w:hAnsi="Times New Roman" w:cs="Times New Roman"/>
          <w:sz w:val="24"/>
          <w:szCs w:val="24"/>
        </w:rPr>
        <w:t xml:space="preserve"> hızı 90 olmalıdır.1.Kalite malzemeden yapılmış olmalıdır.</w:t>
      </w:r>
    </w:p>
    <w:p w:rsidR="003C2DE2" w:rsidRDefault="003C2DE2" w:rsidP="002B1BC2">
      <w:pPr>
        <w:rPr>
          <w:rFonts w:ascii="Times New Roman" w:hAnsi="Times New Roman" w:cs="Times New Roman"/>
          <w:sz w:val="24"/>
          <w:szCs w:val="24"/>
        </w:rPr>
      </w:pPr>
      <w:r w:rsidRPr="003C2DE2">
        <w:rPr>
          <w:rFonts w:ascii="Times New Roman" w:hAnsi="Times New Roman" w:cs="Times New Roman"/>
          <w:b/>
          <w:sz w:val="24"/>
          <w:szCs w:val="24"/>
        </w:rPr>
        <w:t>4.BADMİNTON FİLESİ TAKIMI:</w:t>
      </w:r>
      <w:r>
        <w:rPr>
          <w:rFonts w:ascii="Times New Roman" w:hAnsi="Times New Roman" w:cs="Times New Roman"/>
          <w:b/>
          <w:sz w:val="24"/>
          <w:szCs w:val="24"/>
        </w:rPr>
        <w:t xml:space="preserve"> </w:t>
      </w:r>
      <w:r w:rsidRPr="003C2DE2">
        <w:rPr>
          <w:rFonts w:ascii="Times New Roman" w:hAnsi="Times New Roman" w:cs="Times New Roman"/>
          <w:sz w:val="24"/>
          <w:szCs w:val="24"/>
        </w:rPr>
        <w:t>Federasyon onaylı olmalıdır</w:t>
      </w:r>
      <w:r>
        <w:rPr>
          <w:rFonts w:ascii="Times New Roman" w:hAnsi="Times New Roman" w:cs="Times New Roman"/>
          <w:sz w:val="24"/>
          <w:szCs w:val="24"/>
        </w:rPr>
        <w:t xml:space="preserve">. File ebatları 80*290 cm </w:t>
      </w:r>
      <w:proofErr w:type="spellStart"/>
      <w:r>
        <w:rPr>
          <w:rFonts w:ascii="Times New Roman" w:hAnsi="Times New Roman" w:cs="Times New Roman"/>
          <w:sz w:val="24"/>
          <w:szCs w:val="24"/>
        </w:rPr>
        <w:t>olmalıdır.Göz</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aralığı</w:t>
      </w:r>
      <w:proofErr w:type="gramEnd"/>
      <w:r>
        <w:rPr>
          <w:rFonts w:ascii="Times New Roman" w:hAnsi="Times New Roman" w:cs="Times New Roman"/>
          <w:sz w:val="24"/>
          <w:szCs w:val="24"/>
        </w:rPr>
        <w:t xml:space="preserve"> 4*4 cm </w:t>
      </w:r>
      <w:proofErr w:type="spellStart"/>
      <w:r>
        <w:rPr>
          <w:rFonts w:ascii="Times New Roman" w:hAnsi="Times New Roman" w:cs="Times New Roman"/>
          <w:sz w:val="24"/>
          <w:szCs w:val="24"/>
        </w:rPr>
        <w:t>olmalıdır.Üst</w:t>
      </w:r>
      <w:proofErr w:type="spellEnd"/>
      <w:r>
        <w:rPr>
          <w:rFonts w:ascii="Times New Roman" w:hAnsi="Times New Roman" w:cs="Times New Roman"/>
          <w:sz w:val="24"/>
          <w:szCs w:val="24"/>
        </w:rPr>
        <w:t xml:space="preserve"> bant 2.5 cm olmalıdır.1.kalite malzemeden yapılmış olmalıdır</w:t>
      </w:r>
    </w:p>
    <w:p w:rsidR="002B1BC2" w:rsidRPr="003C2DE2" w:rsidRDefault="00CC2A0D" w:rsidP="002B1BC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2DE2" w:rsidRPr="003C2DE2">
        <w:rPr>
          <w:rFonts w:ascii="Times New Roman" w:hAnsi="Times New Roman" w:cs="Times New Roman"/>
          <w:b/>
          <w:sz w:val="24"/>
          <w:szCs w:val="24"/>
        </w:rPr>
        <w:t xml:space="preserve">                               </w:t>
      </w:r>
      <w:r w:rsidR="003C2DE2">
        <w:rPr>
          <w:rFonts w:ascii="Times New Roman" w:hAnsi="Times New Roman" w:cs="Times New Roman"/>
          <w:b/>
          <w:sz w:val="24"/>
          <w:szCs w:val="24"/>
        </w:rPr>
        <w:t xml:space="preserve">                  </w:t>
      </w:r>
      <w:r w:rsidR="003C2DE2" w:rsidRPr="003C2DE2">
        <w:rPr>
          <w:rFonts w:ascii="Times New Roman" w:hAnsi="Times New Roman" w:cs="Times New Roman"/>
          <w:b/>
          <w:sz w:val="24"/>
          <w:szCs w:val="24"/>
        </w:rPr>
        <w:t xml:space="preserve">      </w:t>
      </w:r>
      <w:r w:rsidRPr="003C2DE2">
        <w:rPr>
          <w:rFonts w:ascii="Times New Roman" w:hAnsi="Times New Roman" w:cs="Times New Roman"/>
          <w:b/>
          <w:sz w:val="24"/>
          <w:szCs w:val="24"/>
        </w:rPr>
        <w:t xml:space="preserve">       Firma İmza Kaşe</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lastRenderedPageBreak/>
        <w:t>1.   YÜKLENİCİNİN YÜKÜMLÜLÜKLERİ</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proofErr w:type="gramStart"/>
      <w:r w:rsidRPr="009A7A7C">
        <w:rPr>
          <w:rFonts w:ascii="Times New Roman" w:hAnsi="Times New Roman" w:cs="Times New Roman"/>
          <w:sz w:val="24"/>
          <w:szCs w:val="24"/>
        </w:rPr>
        <w:t>dahilinde</w:t>
      </w:r>
      <w:proofErr w:type="gramEnd"/>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9A7A7C" w:rsidRPr="009A7A7C" w:rsidRDefault="009A7A7C" w:rsidP="009A7A7C">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9A7A7C" w:rsidRPr="009A7A7C" w:rsidRDefault="009A7A7C" w:rsidP="009A7A7C">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A7A7C" w:rsidRPr="009A7A7C" w:rsidRDefault="009A7A7C" w:rsidP="009A7A7C">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9A7A7C" w:rsidRPr="009A7A7C" w:rsidRDefault="009A7A7C" w:rsidP="009A7A7C">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9A7A7C" w:rsidRPr="009A7A7C" w:rsidRDefault="009A7A7C" w:rsidP="009A7A7C">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9A7A7C" w:rsidRPr="009A7A7C" w:rsidRDefault="009A7A7C" w:rsidP="009A7A7C">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9246A7" w:rsidRDefault="009A7A7C" w:rsidP="002B1BC2">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w:t>
      </w:r>
      <w:r w:rsidR="00395544" w:rsidRPr="009A7A7C">
        <w:rPr>
          <w:rFonts w:ascii="Times New Roman" w:eastAsia="Times New Roman" w:hAnsi="Times New Roman" w:cs="Times New Roman"/>
          <w:color w:val="404040"/>
          <w:sz w:val="24"/>
          <w:szCs w:val="24"/>
        </w:rPr>
        <w:t>edilmeyecek</w:t>
      </w:r>
      <w:r w:rsidRPr="009A7A7C">
        <w:rPr>
          <w:rFonts w:ascii="Times New Roman" w:eastAsia="Times New Roman" w:hAnsi="Times New Roman" w:cs="Times New Roman"/>
          <w:color w:val="404040"/>
          <w:sz w:val="24"/>
          <w:szCs w:val="24"/>
        </w:rPr>
        <w:t>. Başvurular bizzat firma sahibi tarafından yüz</w:t>
      </w:r>
      <w:r w:rsidR="00395544">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2B1BC2">
        <w:rPr>
          <w:rFonts w:ascii="Times New Roman" w:eastAsia="Times New Roman" w:hAnsi="Times New Roman" w:cs="Times New Roman"/>
          <w:color w:val="404040"/>
          <w:sz w:val="24"/>
          <w:szCs w:val="24"/>
        </w:rPr>
        <w:t>.</w:t>
      </w:r>
    </w:p>
    <w:p w:rsidR="002B1BC2" w:rsidRPr="002B1BC2" w:rsidRDefault="002B1BC2" w:rsidP="00907C05">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BC2">
        <w:rPr>
          <w:rFonts w:ascii="Times New Roman" w:hAnsi="Times New Roman" w:cs="Times New Roman"/>
          <w:b/>
          <w:sz w:val="24"/>
          <w:szCs w:val="24"/>
        </w:rPr>
        <w:t>Satın Alma Komisyonu</w:t>
      </w:r>
    </w:p>
    <w:sectPr w:rsidR="002B1BC2" w:rsidRPr="002B1BC2" w:rsidSect="00E868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74" w:rsidRDefault="00433E74" w:rsidP="007034D2">
      <w:pPr>
        <w:spacing w:after="0" w:line="240" w:lineRule="auto"/>
      </w:pPr>
      <w:r>
        <w:separator/>
      </w:r>
    </w:p>
  </w:endnote>
  <w:endnote w:type="continuationSeparator" w:id="0">
    <w:p w:rsidR="00433E74" w:rsidRDefault="00433E74"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74" w:rsidRDefault="00433E74" w:rsidP="007034D2">
      <w:pPr>
        <w:spacing w:after="0" w:line="240" w:lineRule="auto"/>
      </w:pPr>
      <w:r>
        <w:separator/>
      </w:r>
    </w:p>
  </w:footnote>
  <w:footnote w:type="continuationSeparator" w:id="0">
    <w:p w:rsidR="00433E74" w:rsidRDefault="00433E74"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63A708E"/>
    <w:multiLevelType w:val="multilevel"/>
    <w:tmpl w:val="9D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6670"/>
    <w:rsid w:val="00086C53"/>
    <w:rsid w:val="00093350"/>
    <w:rsid w:val="000A2129"/>
    <w:rsid w:val="000A219B"/>
    <w:rsid w:val="000D49E2"/>
    <w:rsid w:val="001271FB"/>
    <w:rsid w:val="0013385E"/>
    <w:rsid w:val="001B36ED"/>
    <w:rsid w:val="001F40AC"/>
    <w:rsid w:val="00205D41"/>
    <w:rsid w:val="00222DCF"/>
    <w:rsid w:val="00254D27"/>
    <w:rsid w:val="002600AD"/>
    <w:rsid w:val="002648B1"/>
    <w:rsid w:val="00287CEB"/>
    <w:rsid w:val="00292A4E"/>
    <w:rsid w:val="002A34FA"/>
    <w:rsid w:val="002B1BC2"/>
    <w:rsid w:val="002D4749"/>
    <w:rsid w:val="00300927"/>
    <w:rsid w:val="00395544"/>
    <w:rsid w:val="003C2671"/>
    <w:rsid w:val="003C2DE2"/>
    <w:rsid w:val="003D1DE4"/>
    <w:rsid w:val="003D24CA"/>
    <w:rsid w:val="003E059F"/>
    <w:rsid w:val="003E60D5"/>
    <w:rsid w:val="003F2D4D"/>
    <w:rsid w:val="00417995"/>
    <w:rsid w:val="00433E74"/>
    <w:rsid w:val="00456B84"/>
    <w:rsid w:val="00456ECC"/>
    <w:rsid w:val="00466898"/>
    <w:rsid w:val="004E761D"/>
    <w:rsid w:val="0051124C"/>
    <w:rsid w:val="005157F7"/>
    <w:rsid w:val="0052221A"/>
    <w:rsid w:val="0054264D"/>
    <w:rsid w:val="00544972"/>
    <w:rsid w:val="00563F50"/>
    <w:rsid w:val="00566EC6"/>
    <w:rsid w:val="0059754E"/>
    <w:rsid w:val="005A129D"/>
    <w:rsid w:val="005D3860"/>
    <w:rsid w:val="005E2EED"/>
    <w:rsid w:val="00602FCF"/>
    <w:rsid w:val="00620099"/>
    <w:rsid w:val="006300CD"/>
    <w:rsid w:val="00665738"/>
    <w:rsid w:val="006714EA"/>
    <w:rsid w:val="006729E3"/>
    <w:rsid w:val="006D4F98"/>
    <w:rsid w:val="006E02DC"/>
    <w:rsid w:val="006E2EC1"/>
    <w:rsid w:val="007034D2"/>
    <w:rsid w:val="007278BF"/>
    <w:rsid w:val="007414D3"/>
    <w:rsid w:val="00743B10"/>
    <w:rsid w:val="007461B9"/>
    <w:rsid w:val="00747C12"/>
    <w:rsid w:val="00793A05"/>
    <w:rsid w:val="007D413C"/>
    <w:rsid w:val="008241A1"/>
    <w:rsid w:val="00862745"/>
    <w:rsid w:val="00864B8B"/>
    <w:rsid w:val="00867392"/>
    <w:rsid w:val="00875086"/>
    <w:rsid w:val="00877660"/>
    <w:rsid w:val="008832BD"/>
    <w:rsid w:val="00895B62"/>
    <w:rsid w:val="008B11D5"/>
    <w:rsid w:val="008B38BC"/>
    <w:rsid w:val="008C73BE"/>
    <w:rsid w:val="008E7D52"/>
    <w:rsid w:val="00904A7D"/>
    <w:rsid w:val="00907604"/>
    <w:rsid w:val="00907C05"/>
    <w:rsid w:val="009246A7"/>
    <w:rsid w:val="00930F17"/>
    <w:rsid w:val="00961D45"/>
    <w:rsid w:val="00964C5A"/>
    <w:rsid w:val="00971A7D"/>
    <w:rsid w:val="009A4420"/>
    <w:rsid w:val="009A7A7C"/>
    <w:rsid w:val="009C2795"/>
    <w:rsid w:val="009D4197"/>
    <w:rsid w:val="00A1075B"/>
    <w:rsid w:val="00AE200B"/>
    <w:rsid w:val="00AE662A"/>
    <w:rsid w:val="00B0283C"/>
    <w:rsid w:val="00B538E8"/>
    <w:rsid w:val="00BD096D"/>
    <w:rsid w:val="00BE3D95"/>
    <w:rsid w:val="00C21D1C"/>
    <w:rsid w:val="00C245CB"/>
    <w:rsid w:val="00CB143E"/>
    <w:rsid w:val="00CC2A0D"/>
    <w:rsid w:val="00CC74F2"/>
    <w:rsid w:val="00CD5F47"/>
    <w:rsid w:val="00CE2E32"/>
    <w:rsid w:val="00D107D0"/>
    <w:rsid w:val="00D13C0D"/>
    <w:rsid w:val="00D37DA3"/>
    <w:rsid w:val="00D6754D"/>
    <w:rsid w:val="00D702BE"/>
    <w:rsid w:val="00D7290B"/>
    <w:rsid w:val="00D90D46"/>
    <w:rsid w:val="00DB4761"/>
    <w:rsid w:val="00E437E0"/>
    <w:rsid w:val="00E66C1F"/>
    <w:rsid w:val="00E82B0A"/>
    <w:rsid w:val="00E868C5"/>
    <w:rsid w:val="00E91E71"/>
    <w:rsid w:val="00E927DF"/>
    <w:rsid w:val="00EA37C1"/>
    <w:rsid w:val="00EB1F8E"/>
    <w:rsid w:val="00EC66B4"/>
    <w:rsid w:val="00ED3BD1"/>
    <w:rsid w:val="00EE5BC7"/>
    <w:rsid w:val="00EF3BFE"/>
    <w:rsid w:val="00F02545"/>
    <w:rsid w:val="00F302C4"/>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9BE6"/>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9A7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033388205">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80546053">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385A-6323-4297-B02C-A2EE0AB1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2</cp:revision>
  <dcterms:created xsi:type="dcterms:W3CDTF">2024-12-18T09:16:00Z</dcterms:created>
  <dcterms:modified xsi:type="dcterms:W3CDTF">2024-12-18T09:16:00Z</dcterms:modified>
</cp:coreProperties>
</file>